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B82BB8" w14:textId="28997FF8" w:rsidR="0083517E" w:rsidRPr="003A34B9" w:rsidRDefault="003A34B9" w:rsidP="003A34B9">
      <w:pPr>
        <w:jc w:val="center"/>
        <w:rPr>
          <w:u w:val="single"/>
        </w:rPr>
      </w:pPr>
      <w:r w:rsidRPr="003A34B9">
        <w:rPr>
          <w:u w:val="single"/>
        </w:rPr>
        <w:t>Ethics for Business – Midterm Exam</w:t>
      </w:r>
    </w:p>
    <w:p w14:paraId="23CF152D" w14:textId="5A6C2F25" w:rsidR="003A34B9" w:rsidRDefault="003A34B9" w:rsidP="003A34B9">
      <w:pPr>
        <w:jc w:val="center"/>
      </w:pPr>
    </w:p>
    <w:p w14:paraId="03598971" w14:textId="60437D9C" w:rsidR="003A34B9" w:rsidRPr="006813DC" w:rsidRDefault="003A34B9" w:rsidP="003A34B9">
      <w:pPr>
        <w:rPr>
          <w:i/>
          <w:iCs/>
        </w:rPr>
      </w:pPr>
      <w:r w:rsidRPr="006813DC">
        <w:rPr>
          <w:i/>
          <w:iCs/>
        </w:rPr>
        <w:t xml:space="preserve">Select 6 of the following questions and respond within the expanding text boxes below the question. Each response should be at least 2 SUBSTANTIVE paragraphs and should incorporate at least one </w:t>
      </w:r>
      <w:r w:rsidR="006813DC" w:rsidRPr="006813DC">
        <w:rPr>
          <w:i/>
          <w:iCs/>
        </w:rPr>
        <w:t xml:space="preserve">external reference citation. The responses will be evaluated based on accuracy, completeness, organization, and grammar. When completed, save the document and submit to the Midterm exam </w:t>
      </w:r>
      <w:proofErr w:type="spellStart"/>
      <w:r w:rsidR="006813DC" w:rsidRPr="006813DC">
        <w:rPr>
          <w:i/>
          <w:iCs/>
        </w:rPr>
        <w:t>dropbox</w:t>
      </w:r>
      <w:proofErr w:type="spellEnd"/>
      <w:r w:rsidR="006813DC" w:rsidRPr="006813DC">
        <w:rPr>
          <w:i/>
          <w:iCs/>
        </w:rPr>
        <w:t>.</w:t>
      </w:r>
    </w:p>
    <w:p w14:paraId="33782935" w14:textId="23D19439" w:rsidR="003A34B9" w:rsidRDefault="003A34B9"/>
    <w:p w14:paraId="3A300A80" w14:textId="3AF2331B" w:rsidR="003A34B9" w:rsidRDefault="003A34B9" w:rsidP="003A34B9">
      <w:pPr>
        <w:pStyle w:val="ListParagraph"/>
        <w:numPr>
          <w:ilvl w:val="0"/>
          <w:numId w:val="2"/>
        </w:numPr>
      </w:pPr>
      <w:r w:rsidRPr="003A34B9">
        <w:rPr>
          <w:u w:val="single"/>
        </w:rPr>
        <w:t>List and describe</w:t>
      </w:r>
      <w:r w:rsidRPr="00403D6F">
        <w:t xml:space="preserve"> five o</w:t>
      </w:r>
      <w:r>
        <w:t>f</w:t>
      </w:r>
      <w:r w:rsidRPr="00403D6F">
        <w:t xml:space="preserve"> the eight major underlying principles in which ethical behavior can be interpreted and evaluated.</w:t>
      </w:r>
    </w:p>
    <w:p w14:paraId="53BBE0A4" w14:textId="69A5C506" w:rsidR="003A34B9" w:rsidRDefault="003A34B9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3A34B9" w14:paraId="46CC9348" w14:textId="77777777" w:rsidTr="003A34B9">
        <w:tc>
          <w:tcPr>
            <w:tcW w:w="9350" w:type="dxa"/>
          </w:tcPr>
          <w:p w14:paraId="15C52296" w14:textId="77777777" w:rsidR="003A34B9" w:rsidRDefault="003A34B9"/>
        </w:tc>
      </w:tr>
    </w:tbl>
    <w:p w14:paraId="17846208" w14:textId="4CB18121" w:rsidR="003A34B9" w:rsidRDefault="003A34B9"/>
    <w:p w14:paraId="50B3BFFB" w14:textId="1AD8D6BA" w:rsidR="003A34B9" w:rsidRDefault="003A34B9"/>
    <w:p w14:paraId="05A3C269" w14:textId="08755E0B" w:rsidR="003A34B9" w:rsidRPr="005D1A96" w:rsidRDefault="003A34B9" w:rsidP="003A34B9">
      <w:pPr>
        <w:pStyle w:val="ListParagraph"/>
        <w:numPr>
          <w:ilvl w:val="0"/>
          <w:numId w:val="2"/>
        </w:numPr>
      </w:pPr>
      <w:r>
        <w:t>D</w:t>
      </w:r>
      <w:r w:rsidRPr="005D1A96">
        <w:t xml:space="preserve">iscuss the differences in unethical behavior between the generations identified in Table 2.2 </w:t>
      </w:r>
      <w:r>
        <w:t>of your text.</w:t>
      </w:r>
    </w:p>
    <w:p w14:paraId="0BB26F8C" w14:textId="0F031E1A" w:rsidR="003A34B9" w:rsidRDefault="003A34B9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3A34B9" w14:paraId="4BE8268A" w14:textId="77777777" w:rsidTr="003A34B9">
        <w:tc>
          <w:tcPr>
            <w:tcW w:w="9350" w:type="dxa"/>
          </w:tcPr>
          <w:p w14:paraId="1D471B1F" w14:textId="77777777" w:rsidR="003A34B9" w:rsidRDefault="003A34B9"/>
        </w:tc>
      </w:tr>
    </w:tbl>
    <w:p w14:paraId="05A67C74" w14:textId="5F0119AC" w:rsidR="003A34B9" w:rsidRDefault="003A34B9"/>
    <w:p w14:paraId="4842C9C7" w14:textId="4543BF85" w:rsidR="003A34B9" w:rsidRDefault="003A34B9"/>
    <w:p w14:paraId="53171E31" w14:textId="76701FE8" w:rsidR="003A34B9" w:rsidRDefault="003A34B9" w:rsidP="003A34B9">
      <w:pPr>
        <w:pStyle w:val="ListParagraph"/>
        <w:numPr>
          <w:ilvl w:val="0"/>
          <w:numId w:val="2"/>
        </w:numPr>
      </w:pPr>
      <w:r>
        <w:t>Define corporate social responsibility and discuss its components (4 responsibilities).</w:t>
      </w:r>
    </w:p>
    <w:p w14:paraId="1D90ADFF" w14:textId="526FE02F" w:rsidR="003A34B9" w:rsidRDefault="003A34B9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3A34B9" w14:paraId="2AC3F424" w14:textId="77777777" w:rsidTr="003A34B9">
        <w:tc>
          <w:tcPr>
            <w:tcW w:w="9350" w:type="dxa"/>
          </w:tcPr>
          <w:p w14:paraId="45AD773B" w14:textId="77777777" w:rsidR="003A34B9" w:rsidRDefault="003A34B9"/>
        </w:tc>
      </w:tr>
    </w:tbl>
    <w:p w14:paraId="28F84F08" w14:textId="58FCA538" w:rsidR="003A34B9" w:rsidRDefault="003A34B9"/>
    <w:p w14:paraId="6F5B41D6" w14:textId="1AF9AF8C" w:rsidR="003A34B9" w:rsidRDefault="003A34B9"/>
    <w:p w14:paraId="77D04AA0" w14:textId="49E98655" w:rsidR="003A34B9" w:rsidRDefault="003A34B9" w:rsidP="003A34B9">
      <w:pPr>
        <w:pStyle w:val="ListParagraph"/>
        <w:numPr>
          <w:ilvl w:val="0"/>
          <w:numId w:val="2"/>
        </w:numPr>
      </w:pPr>
      <w:r>
        <w:t>D</w:t>
      </w:r>
      <w:r w:rsidRPr="00FB0FDB">
        <w:t xml:space="preserve">iscuss how the practices of </w:t>
      </w:r>
      <w:r>
        <w:t>o</w:t>
      </w:r>
      <w:r w:rsidRPr="00FB0FDB">
        <w:t>ne</w:t>
      </w:r>
      <w:r>
        <w:t>-t</w:t>
      </w:r>
      <w:r w:rsidRPr="00FB0FDB">
        <w:t xml:space="preserve">ime </w:t>
      </w:r>
      <w:r>
        <w:t>c</w:t>
      </w:r>
      <w:r w:rsidRPr="00FB0FDB">
        <w:t xml:space="preserve">harges and </w:t>
      </w:r>
      <w:r>
        <w:t>c</w:t>
      </w:r>
      <w:r w:rsidRPr="00FB0FDB">
        <w:t xml:space="preserve">ookie </w:t>
      </w:r>
      <w:r>
        <w:t>j</w:t>
      </w:r>
      <w:r w:rsidRPr="00FB0FDB">
        <w:t>ar</w:t>
      </w:r>
      <w:r w:rsidRPr="00537EBD">
        <w:t xml:space="preserve"> accounting enable managers to manipulate financial statements or manage earnings.</w:t>
      </w:r>
    </w:p>
    <w:p w14:paraId="452EBF11" w14:textId="2D64C26C" w:rsidR="003A34B9" w:rsidRDefault="003A34B9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3A34B9" w14:paraId="77A66646" w14:textId="77777777" w:rsidTr="003A34B9">
        <w:tc>
          <w:tcPr>
            <w:tcW w:w="9350" w:type="dxa"/>
          </w:tcPr>
          <w:p w14:paraId="7B153530" w14:textId="77777777" w:rsidR="003A34B9" w:rsidRDefault="003A34B9"/>
        </w:tc>
      </w:tr>
    </w:tbl>
    <w:p w14:paraId="0D837B82" w14:textId="7074E97C" w:rsidR="003A34B9" w:rsidRDefault="003A34B9"/>
    <w:p w14:paraId="502E3647" w14:textId="3EA1150E" w:rsidR="003A34B9" w:rsidRDefault="003A34B9" w:rsidP="003A34B9">
      <w:pPr>
        <w:pStyle w:val="ListParagraph"/>
        <w:numPr>
          <w:ilvl w:val="0"/>
          <w:numId w:val="2"/>
        </w:numPr>
      </w:pPr>
      <w:r>
        <w:t>D</w:t>
      </w:r>
      <w:r w:rsidRPr="00C76744">
        <w:t>efine and describe ethical leadership.</w:t>
      </w:r>
    </w:p>
    <w:p w14:paraId="4C535CA9" w14:textId="029A550D" w:rsidR="003A34B9" w:rsidRDefault="003A34B9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3A34B9" w14:paraId="7B6D7FC2" w14:textId="77777777" w:rsidTr="003A34B9">
        <w:tc>
          <w:tcPr>
            <w:tcW w:w="9350" w:type="dxa"/>
          </w:tcPr>
          <w:p w14:paraId="1A7AFDF6" w14:textId="77777777" w:rsidR="003A34B9" w:rsidRDefault="003A34B9"/>
        </w:tc>
      </w:tr>
    </w:tbl>
    <w:p w14:paraId="75BD7C08" w14:textId="014C347A" w:rsidR="003A34B9" w:rsidRDefault="003A34B9"/>
    <w:p w14:paraId="1F9181AF" w14:textId="1CA15661" w:rsidR="003A34B9" w:rsidRPr="00C76744" w:rsidRDefault="003A34B9" w:rsidP="003A34B9">
      <w:pPr>
        <w:pStyle w:val="ListParagraph"/>
        <w:numPr>
          <w:ilvl w:val="0"/>
          <w:numId w:val="2"/>
        </w:numPr>
      </w:pPr>
      <w:r>
        <w:t>D</w:t>
      </w:r>
      <w:r w:rsidRPr="00C76744">
        <w:t>escribe the following types of leaders based on the combination of moral person and moral manager scenarios: (a) unethical leader, (b) ethical leader, (c) hypocritical leader, and (d) inconsistent leader.</w:t>
      </w:r>
    </w:p>
    <w:p w14:paraId="6385D036" w14:textId="77777777" w:rsidR="003A34B9" w:rsidRDefault="003A34B9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3A34B9" w14:paraId="38C173F5" w14:textId="77777777" w:rsidTr="003A34B9">
        <w:tc>
          <w:tcPr>
            <w:tcW w:w="9350" w:type="dxa"/>
          </w:tcPr>
          <w:p w14:paraId="1BC391EA" w14:textId="77777777" w:rsidR="003A34B9" w:rsidRDefault="003A34B9"/>
        </w:tc>
      </w:tr>
    </w:tbl>
    <w:p w14:paraId="3240B6D6" w14:textId="5FECD181" w:rsidR="003A34B9" w:rsidRDefault="003A34B9"/>
    <w:p w14:paraId="54EF02C8" w14:textId="4F25CA32" w:rsidR="003A34B9" w:rsidRPr="00647E60" w:rsidRDefault="003A34B9" w:rsidP="003A34B9">
      <w:pPr>
        <w:pStyle w:val="ListParagraph"/>
        <w:numPr>
          <w:ilvl w:val="0"/>
          <w:numId w:val="2"/>
        </w:numPr>
      </w:pPr>
      <w:r>
        <w:t>L</w:t>
      </w:r>
      <w:r w:rsidRPr="005450F0">
        <w:t>ist and discuss the decision</w:t>
      </w:r>
      <w:r>
        <w:t>-</w:t>
      </w:r>
      <w:r w:rsidRPr="00647E60">
        <w:t>making steps in the ethical cycle.</w:t>
      </w:r>
    </w:p>
    <w:p w14:paraId="1B2E2931" w14:textId="704AA585" w:rsidR="003A34B9" w:rsidRDefault="003A34B9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3A34B9" w14:paraId="385D93E6" w14:textId="77777777" w:rsidTr="003A34B9">
        <w:tc>
          <w:tcPr>
            <w:tcW w:w="9350" w:type="dxa"/>
          </w:tcPr>
          <w:p w14:paraId="0F43D561" w14:textId="77777777" w:rsidR="003A34B9" w:rsidRDefault="003A34B9"/>
        </w:tc>
      </w:tr>
    </w:tbl>
    <w:p w14:paraId="7ABCCA9C" w14:textId="37B5C712" w:rsidR="003A34B9" w:rsidRDefault="003A34B9"/>
    <w:p w14:paraId="1CFD5883" w14:textId="53E09466" w:rsidR="003A34B9" w:rsidRPr="005450F0" w:rsidRDefault="003A34B9" w:rsidP="003A34B9">
      <w:pPr>
        <w:pStyle w:val="ListParagraph"/>
        <w:numPr>
          <w:ilvl w:val="0"/>
          <w:numId w:val="2"/>
        </w:numPr>
      </w:pPr>
      <w:r>
        <w:t>S</w:t>
      </w:r>
      <w:r w:rsidRPr="005450F0">
        <w:t>et out the key steps that firms need to follow to evaluate their corporate culture to develop an effective integrity strategy.</w:t>
      </w:r>
    </w:p>
    <w:p w14:paraId="53A2D5E1" w14:textId="77777777" w:rsidR="003A34B9" w:rsidRDefault="003A34B9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3A34B9" w14:paraId="08929C04" w14:textId="77777777" w:rsidTr="003A34B9">
        <w:tc>
          <w:tcPr>
            <w:tcW w:w="9350" w:type="dxa"/>
          </w:tcPr>
          <w:p w14:paraId="0C2F2B08" w14:textId="77777777" w:rsidR="003A34B9" w:rsidRDefault="003A34B9"/>
        </w:tc>
      </w:tr>
    </w:tbl>
    <w:p w14:paraId="3ED17ED3" w14:textId="77777777" w:rsidR="003A34B9" w:rsidRDefault="003A34B9">
      <w:bookmarkStart w:id="0" w:name="_GoBack"/>
      <w:bookmarkEnd w:id="0"/>
    </w:p>
    <w:sectPr w:rsidR="003A34B9" w:rsidSect="003A34B9">
      <w:pgSz w:w="12240" w:h="15840"/>
      <w:pgMar w:top="63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DF63673"/>
    <w:multiLevelType w:val="hybridMultilevel"/>
    <w:tmpl w:val="9BB2728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89E1751"/>
    <w:multiLevelType w:val="hybridMultilevel"/>
    <w:tmpl w:val="C1929120"/>
    <w:lvl w:ilvl="0" w:tplc="3020944C">
      <w:start w:val="1"/>
      <w:numFmt w:val="decimal"/>
      <w:lvlText w:val="%1."/>
      <w:lvlJc w:val="left"/>
      <w:pPr>
        <w:ind w:left="720" w:hanging="360"/>
      </w:pPr>
      <w:rPr>
        <w:rFonts w:hint="default"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34B9"/>
    <w:rsid w:val="003A34B9"/>
    <w:rsid w:val="006813DC"/>
    <w:rsid w:val="00835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4A7B4C"/>
  <w15:chartTrackingRefBased/>
  <w15:docId w15:val="{9148256C-C0AC-4CBC-99CB-ACFB0E4BC5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A34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34B9"/>
    <w:pPr>
      <w:ind w:left="720"/>
      <w:contextualSpacing/>
    </w:pPr>
  </w:style>
  <w:style w:type="table" w:styleId="TableGrid">
    <w:name w:val="Table Grid"/>
    <w:basedOn w:val="TableNormal"/>
    <w:uiPriority w:val="39"/>
    <w:rsid w:val="003A34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203</Words>
  <Characters>1160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Jay</dc:creator>
  <cp:keywords/>
  <dc:description/>
  <cp:lastModifiedBy>Jay</cp:lastModifiedBy>
  <cp:revision>1</cp:revision>
  <dcterms:created xsi:type="dcterms:W3CDTF">2020-09-27T14:07:00Z</dcterms:created>
  <dcterms:modified xsi:type="dcterms:W3CDTF">2020-09-27T14:20:00Z</dcterms:modified>
</cp:coreProperties>
</file>